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8BA1E" w14:textId="77777777" w:rsidR="00872F4F" w:rsidRPr="00872F4F" w:rsidRDefault="00872F4F" w:rsidP="00872F4F">
      <w:pPr>
        <w:pStyle w:val="Corps"/>
        <w:ind w:left="1276"/>
        <w:rPr>
          <w:rFonts w:ascii="Futura Medium" w:hAnsi="Futura Medium" w:cs="Futura Medium"/>
          <w:color w:val="3A656B"/>
          <w:sz w:val="32"/>
          <w:szCs w:val="32"/>
          <w:u w:color="2F5496"/>
        </w:rPr>
      </w:pPr>
      <w:r w:rsidRPr="00872F4F">
        <w:rPr>
          <w:rFonts w:ascii="Futura Medium" w:hAnsi="Futura Medium" w:cs="Futura Medium"/>
          <w:color w:val="3A656B"/>
          <w:sz w:val="32"/>
          <w:szCs w:val="32"/>
          <w:u w:color="2F5496"/>
        </w:rPr>
        <w:t>Press Release</w:t>
      </w:r>
    </w:p>
    <w:p w14:paraId="66F152EB" w14:textId="2278198B" w:rsidR="0069450A" w:rsidRPr="00CD30D9" w:rsidRDefault="00CD30D9" w:rsidP="00872F4F">
      <w:pPr>
        <w:pStyle w:val="Corps"/>
        <w:ind w:left="1276"/>
        <w:rPr>
          <w:rFonts w:ascii="Futura Medium" w:hAnsi="Futura Medium" w:cs="Futura Medium"/>
          <w:color w:val="3A656B"/>
          <w:u w:color="2F5496"/>
        </w:rPr>
      </w:pPr>
      <w:r w:rsidRPr="00CD30D9">
        <w:rPr>
          <w:rFonts w:ascii="Futura Medium" w:hAnsi="Futura Medium" w:cs="Futura Medium"/>
          <w:color w:val="3A656B"/>
          <w:u w:color="2F5496"/>
        </w:rPr>
        <w:t>For immediate release</w:t>
      </w:r>
    </w:p>
    <w:p w14:paraId="32AEB4C1" w14:textId="77777777" w:rsidR="00CD30D9" w:rsidRPr="0047424E" w:rsidRDefault="00CD30D9" w:rsidP="00872F4F">
      <w:pPr>
        <w:pStyle w:val="Corps"/>
        <w:ind w:left="1276"/>
        <w:rPr>
          <w:rFonts w:ascii="Futura Medium" w:hAnsi="Futura Medium" w:cs="Futura Medium"/>
          <w:color w:val="3A656B"/>
          <w:sz w:val="28"/>
          <w:szCs w:val="28"/>
          <w:u w:color="2F5496"/>
        </w:rPr>
      </w:pPr>
    </w:p>
    <w:p w14:paraId="65E5BF91" w14:textId="3C7CA996" w:rsidR="00BD468D" w:rsidRPr="00872F4F" w:rsidRDefault="00BD35EC" w:rsidP="00872F4F">
      <w:pPr>
        <w:ind w:left="1276"/>
        <w:rPr>
          <w:sz w:val="40"/>
          <w:szCs w:val="40"/>
          <w:lang w:val="en-GB"/>
        </w:rPr>
      </w:pPr>
      <w:r w:rsidRPr="00872F4F">
        <w:rPr>
          <w:sz w:val="40"/>
          <w:szCs w:val="40"/>
          <w:lang w:val="en-GB"/>
        </w:rPr>
        <w:t xml:space="preserve">Corsano Health </w:t>
      </w:r>
      <w:proofErr w:type="spellStart"/>
      <w:r w:rsidRPr="00872F4F">
        <w:rPr>
          <w:sz w:val="40"/>
          <w:szCs w:val="40"/>
          <w:lang w:val="en-GB"/>
        </w:rPr>
        <w:t>CardioWatch</w:t>
      </w:r>
      <w:proofErr w:type="spellEnd"/>
      <w:r w:rsidRPr="00872F4F">
        <w:rPr>
          <w:sz w:val="40"/>
          <w:szCs w:val="40"/>
          <w:lang w:val="en-GB"/>
        </w:rPr>
        <w:t xml:space="preserve"> 287</w:t>
      </w:r>
      <w:r w:rsidR="00927998">
        <w:rPr>
          <w:sz w:val="40"/>
          <w:szCs w:val="40"/>
          <w:lang w:val="en-GB"/>
        </w:rPr>
        <w:t>-2</w:t>
      </w:r>
      <w:r w:rsidRPr="00872F4F">
        <w:rPr>
          <w:sz w:val="40"/>
          <w:szCs w:val="40"/>
          <w:lang w:val="en-GB"/>
        </w:rPr>
        <w:t xml:space="preserve"> </w:t>
      </w:r>
      <w:r w:rsidR="0047424E">
        <w:rPr>
          <w:sz w:val="40"/>
          <w:szCs w:val="40"/>
          <w:lang w:val="en-GB"/>
        </w:rPr>
        <w:t>EU-MDR Certified</w:t>
      </w:r>
      <w:r w:rsidR="0024574C">
        <w:rPr>
          <w:sz w:val="40"/>
          <w:szCs w:val="40"/>
          <w:lang w:val="en-GB"/>
        </w:rPr>
        <w:t xml:space="preserve"> </w:t>
      </w:r>
    </w:p>
    <w:p w14:paraId="54FDEAD3" w14:textId="4207DDB0" w:rsidR="00872F4F" w:rsidRDefault="0024574C" w:rsidP="00872F4F">
      <w:pPr>
        <w:spacing w:after="0"/>
        <w:ind w:left="1276"/>
        <w:rPr>
          <w:b/>
          <w:bCs/>
          <w:lang w:val="en-GB"/>
        </w:rPr>
      </w:pPr>
      <w:r>
        <w:rPr>
          <w:b/>
          <w:bCs/>
          <w:lang w:val="en-GB"/>
        </w:rPr>
        <w:t xml:space="preserve">Corsano Health </w:t>
      </w:r>
      <w:r w:rsidRPr="0024574C">
        <w:rPr>
          <w:b/>
          <w:bCs/>
          <w:lang w:val="en-GB"/>
        </w:rPr>
        <w:t xml:space="preserve">is launching the company’s </w:t>
      </w:r>
      <w:r w:rsidR="00927998">
        <w:rPr>
          <w:b/>
          <w:bCs/>
          <w:lang w:val="en-GB"/>
        </w:rPr>
        <w:t>second</w:t>
      </w:r>
      <w:r w:rsidRPr="0024574C">
        <w:rPr>
          <w:b/>
          <w:bCs/>
          <w:lang w:val="en-GB"/>
        </w:rPr>
        <w:t xml:space="preserve">-generation </w:t>
      </w:r>
      <w:r w:rsidR="00D53722">
        <w:rPr>
          <w:b/>
          <w:bCs/>
          <w:lang w:val="en-GB"/>
        </w:rPr>
        <w:t xml:space="preserve">EU-MDR </w:t>
      </w:r>
      <w:r>
        <w:rPr>
          <w:b/>
          <w:bCs/>
          <w:lang w:val="en-GB"/>
        </w:rPr>
        <w:t>w</w:t>
      </w:r>
      <w:r w:rsidR="00B944E3" w:rsidRPr="004F67BD">
        <w:rPr>
          <w:b/>
          <w:bCs/>
          <w:lang w:val="en-GB"/>
        </w:rPr>
        <w:t xml:space="preserve">earable </w:t>
      </w:r>
      <w:r>
        <w:rPr>
          <w:b/>
          <w:bCs/>
          <w:lang w:val="en-GB"/>
        </w:rPr>
        <w:t>d</w:t>
      </w:r>
      <w:r w:rsidR="00B944E3" w:rsidRPr="004F67BD">
        <w:rPr>
          <w:b/>
          <w:bCs/>
          <w:lang w:val="en-GB"/>
        </w:rPr>
        <w:t xml:space="preserve">evice </w:t>
      </w:r>
      <w:r>
        <w:rPr>
          <w:b/>
          <w:bCs/>
          <w:lang w:val="en-GB"/>
        </w:rPr>
        <w:t>that a</w:t>
      </w:r>
      <w:r w:rsidR="00B944E3" w:rsidRPr="004F67BD">
        <w:rPr>
          <w:b/>
          <w:bCs/>
          <w:lang w:val="en-GB"/>
        </w:rPr>
        <w:t xml:space="preserve">ccurately </w:t>
      </w:r>
      <w:r>
        <w:rPr>
          <w:b/>
          <w:bCs/>
          <w:lang w:val="en-GB"/>
        </w:rPr>
        <w:t>m</w:t>
      </w:r>
      <w:r w:rsidR="00B944E3" w:rsidRPr="004F67BD">
        <w:rPr>
          <w:b/>
          <w:bCs/>
          <w:lang w:val="en-GB"/>
        </w:rPr>
        <w:t>easure</w:t>
      </w:r>
      <w:r>
        <w:rPr>
          <w:b/>
          <w:bCs/>
          <w:lang w:val="en-GB"/>
        </w:rPr>
        <w:t xml:space="preserve">s </w:t>
      </w:r>
      <w:r w:rsidR="00927998">
        <w:rPr>
          <w:b/>
          <w:bCs/>
          <w:lang w:val="en-GB"/>
        </w:rPr>
        <w:t>eight</w:t>
      </w:r>
      <w:r>
        <w:rPr>
          <w:b/>
          <w:bCs/>
          <w:lang w:val="en-GB"/>
        </w:rPr>
        <w:t xml:space="preserve"> vital parameters and makes raw PPG and ACC data available for further analysis by third party medical algorithm developers.</w:t>
      </w:r>
    </w:p>
    <w:p w14:paraId="039F6B7A" w14:textId="77777777" w:rsidR="00872F4F" w:rsidRDefault="00872F4F" w:rsidP="0024574C">
      <w:pPr>
        <w:spacing w:after="0"/>
        <w:rPr>
          <w:sz w:val="24"/>
          <w:szCs w:val="24"/>
          <w:lang w:val="en-GB"/>
        </w:rPr>
      </w:pPr>
    </w:p>
    <w:p w14:paraId="792CFDD7" w14:textId="632190EB" w:rsidR="0047424E" w:rsidRPr="0047424E" w:rsidRDefault="0024574C" w:rsidP="0047424E">
      <w:pPr>
        <w:spacing w:after="0"/>
        <w:ind w:left="1276"/>
        <w:rPr>
          <w:sz w:val="24"/>
          <w:szCs w:val="24"/>
          <w:lang w:val="en-US"/>
        </w:rPr>
      </w:pPr>
      <w:r>
        <w:rPr>
          <w:sz w:val="24"/>
          <w:szCs w:val="24"/>
          <w:lang w:val="en-GB"/>
        </w:rPr>
        <w:t>THE HAGUE</w:t>
      </w:r>
      <w:r w:rsidR="00F23923" w:rsidRPr="00872F4F">
        <w:rPr>
          <w:sz w:val="24"/>
          <w:szCs w:val="24"/>
          <w:lang w:val="en-GB"/>
        </w:rPr>
        <w:t xml:space="preserve">, </w:t>
      </w:r>
      <w:r w:rsidR="00B2244B" w:rsidRPr="00872F4F">
        <w:rPr>
          <w:sz w:val="24"/>
          <w:szCs w:val="24"/>
          <w:lang w:val="en-GB"/>
        </w:rPr>
        <w:t xml:space="preserve">THE NETHERLANDS, </w:t>
      </w:r>
      <w:r w:rsidR="0047424E">
        <w:rPr>
          <w:sz w:val="24"/>
          <w:szCs w:val="24"/>
          <w:lang w:val="en-GB"/>
        </w:rPr>
        <w:t>November 10</w:t>
      </w:r>
      <w:r w:rsidR="00B2244B" w:rsidRPr="00872F4F">
        <w:rPr>
          <w:sz w:val="24"/>
          <w:szCs w:val="24"/>
          <w:lang w:val="en-GB"/>
        </w:rPr>
        <w:t>, 202</w:t>
      </w:r>
      <w:r w:rsidR="00927998">
        <w:rPr>
          <w:sz w:val="24"/>
          <w:szCs w:val="24"/>
          <w:lang w:val="en-GB"/>
        </w:rPr>
        <w:t>2</w:t>
      </w:r>
      <w:r w:rsidR="00B2244B" w:rsidRPr="00872F4F">
        <w:rPr>
          <w:sz w:val="24"/>
          <w:szCs w:val="24"/>
          <w:lang w:val="en-GB"/>
        </w:rPr>
        <w:t xml:space="preserve"> </w:t>
      </w:r>
      <w:r w:rsidR="00F23923" w:rsidRPr="00872F4F">
        <w:rPr>
          <w:sz w:val="24"/>
          <w:szCs w:val="24"/>
          <w:lang w:val="en-GB"/>
        </w:rPr>
        <w:t>-- Today,</w:t>
      </w:r>
      <w:r w:rsidR="00B2244B" w:rsidRPr="00872F4F">
        <w:rPr>
          <w:sz w:val="24"/>
          <w:szCs w:val="24"/>
          <w:lang w:val="en-GB"/>
        </w:rPr>
        <w:t xml:space="preserve"> Corsano Health, </w:t>
      </w:r>
      <w:r w:rsidR="007F3280" w:rsidRPr="00872F4F">
        <w:rPr>
          <w:sz w:val="24"/>
          <w:szCs w:val="24"/>
          <w:lang w:val="en-GB"/>
        </w:rPr>
        <w:t>a leading MedTech company developing</w:t>
      </w:r>
      <w:r w:rsidR="00653007">
        <w:rPr>
          <w:sz w:val="24"/>
          <w:szCs w:val="24"/>
          <w:lang w:val="en-GB"/>
        </w:rPr>
        <w:t xml:space="preserve">, </w:t>
      </w:r>
      <w:r w:rsidR="007F3280" w:rsidRPr="00872F4F">
        <w:rPr>
          <w:sz w:val="24"/>
          <w:szCs w:val="24"/>
          <w:lang w:val="en-GB"/>
        </w:rPr>
        <w:t>producing, and marketing medical</w:t>
      </w:r>
      <w:r w:rsidR="00672FC1" w:rsidRPr="00872F4F">
        <w:rPr>
          <w:sz w:val="24"/>
          <w:szCs w:val="24"/>
          <w:lang w:val="en-GB"/>
        </w:rPr>
        <w:t xml:space="preserve"> grade</w:t>
      </w:r>
      <w:r w:rsidR="007F3280" w:rsidRPr="00872F4F">
        <w:rPr>
          <w:sz w:val="24"/>
          <w:szCs w:val="24"/>
          <w:lang w:val="en-GB"/>
        </w:rPr>
        <w:t xml:space="preserve"> continuous health monitoring announced the </w:t>
      </w:r>
      <w:r w:rsidR="0047424E">
        <w:rPr>
          <w:sz w:val="24"/>
          <w:szCs w:val="24"/>
          <w:lang w:val="en-GB"/>
        </w:rPr>
        <w:t xml:space="preserve">certification of </w:t>
      </w:r>
      <w:proofErr w:type="spellStart"/>
      <w:r w:rsidR="0047424E">
        <w:rPr>
          <w:sz w:val="24"/>
          <w:szCs w:val="24"/>
          <w:lang w:val="en-GB"/>
        </w:rPr>
        <w:t>Cardio</w:t>
      </w:r>
      <w:r w:rsidR="00BB661B">
        <w:rPr>
          <w:sz w:val="24"/>
          <w:szCs w:val="24"/>
          <w:lang w:val="en-GB"/>
        </w:rPr>
        <w:t>W</w:t>
      </w:r>
      <w:r w:rsidR="0047424E">
        <w:rPr>
          <w:sz w:val="24"/>
          <w:szCs w:val="24"/>
          <w:lang w:val="en-GB"/>
        </w:rPr>
        <w:t>atch</w:t>
      </w:r>
      <w:proofErr w:type="spellEnd"/>
      <w:r w:rsidR="0047424E">
        <w:rPr>
          <w:sz w:val="24"/>
          <w:szCs w:val="24"/>
          <w:lang w:val="en-GB"/>
        </w:rPr>
        <w:t xml:space="preserve"> 287-2. </w:t>
      </w:r>
      <w:r w:rsidR="0047424E" w:rsidRPr="0047424E">
        <w:rPr>
          <w:sz w:val="24"/>
          <w:szCs w:val="24"/>
          <w:lang w:val="en-US"/>
        </w:rPr>
        <w:t xml:space="preserve">The </w:t>
      </w:r>
      <w:proofErr w:type="spellStart"/>
      <w:r w:rsidR="0047424E" w:rsidRPr="0047424E">
        <w:rPr>
          <w:sz w:val="24"/>
          <w:szCs w:val="24"/>
          <w:lang w:val="en-US"/>
        </w:rPr>
        <w:t>CardioWatch</w:t>
      </w:r>
      <w:proofErr w:type="spellEnd"/>
      <w:r w:rsidR="0047424E" w:rsidRPr="0047424E">
        <w:rPr>
          <w:sz w:val="24"/>
          <w:szCs w:val="24"/>
          <w:lang w:val="en-US"/>
        </w:rPr>
        <w:t xml:space="preserve"> 287 is a wireless remote monitoring system intended for continuous collection of physiological data in home and healthcare settings. This includes heart rate, heart rate variability (R-R interval</w:t>
      </w:r>
      <w:r w:rsidR="0047424E">
        <w:rPr>
          <w:sz w:val="24"/>
          <w:szCs w:val="24"/>
          <w:lang w:val="en-US"/>
        </w:rPr>
        <w:t>s</w:t>
      </w:r>
      <w:r w:rsidR="0047424E" w:rsidRPr="0047424E">
        <w:rPr>
          <w:sz w:val="24"/>
          <w:szCs w:val="24"/>
          <w:lang w:val="en-US"/>
        </w:rPr>
        <w:t xml:space="preserve">), </w:t>
      </w:r>
      <w:r w:rsidR="0047424E" w:rsidRPr="0047424E">
        <w:rPr>
          <w:sz w:val="24"/>
          <w:szCs w:val="24"/>
          <w:lang w:val="en-GB"/>
        </w:rPr>
        <w:t>ECG, SpO2, Respiration, Core Body Temperature, Activity and Sleep</w:t>
      </w:r>
      <w:r w:rsidR="0047424E" w:rsidRPr="0047424E">
        <w:rPr>
          <w:sz w:val="24"/>
          <w:szCs w:val="24"/>
          <w:lang w:val="en-US"/>
        </w:rPr>
        <w:t>. Data is transmitted wirelessly from the device via the application or gateway to a health cloud where it is stored and made available for further analysis.</w:t>
      </w:r>
    </w:p>
    <w:p w14:paraId="16276A7D" w14:textId="77777777" w:rsidR="0024574C" w:rsidRDefault="0024574C" w:rsidP="0047424E">
      <w:pPr>
        <w:spacing w:after="0"/>
        <w:rPr>
          <w:sz w:val="24"/>
          <w:szCs w:val="24"/>
          <w:lang w:val="en-GB"/>
        </w:rPr>
      </w:pPr>
    </w:p>
    <w:p w14:paraId="19F5EDAB" w14:textId="14091894" w:rsidR="007F3280" w:rsidRDefault="0047424E" w:rsidP="0047424E">
      <w:pPr>
        <w:spacing w:after="0"/>
        <w:ind w:left="1276"/>
        <w:rPr>
          <w:sz w:val="24"/>
          <w:szCs w:val="24"/>
          <w:lang w:val="en-GB"/>
        </w:rPr>
      </w:pPr>
      <w:proofErr w:type="spellStart"/>
      <w:r>
        <w:rPr>
          <w:sz w:val="24"/>
          <w:szCs w:val="24"/>
          <w:lang w:val="en-GB"/>
        </w:rPr>
        <w:t>Corsano</w:t>
      </w:r>
      <w:proofErr w:type="spellEnd"/>
      <w:r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 xml:space="preserve">Health </w:t>
      </w:r>
      <w:r>
        <w:rPr>
          <w:sz w:val="24"/>
          <w:szCs w:val="24"/>
          <w:lang w:val="en-GB"/>
        </w:rPr>
        <w:t xml:space="preserve">will present </w:t>
      </w:r>
      <w:proofErr w:type="spellStart"/>
      <w:r w:rsidRPr="00872F4F">
        <w:rPr>
          <w:sz w:val="24"/>
          <w:szCs w:val="24"/>
          <w:lang w:val="en-GB"/>
        </w:rPr>
        <w:t>CardioWatch</w:t>
      </w:r>
      <w:proofErr w:type="spellEnd"/>
      <w:r w:rsidRPr="00872F4F">
        <w:rPr>
          <w:sz w:val="24"/>
          <w:szCs w:val="24"/>
          <w:lang w:val="en-GB"/>
        </w:rPr>
        <w:t xml:space="preserve"> 287 </w:t>
      </w:r>
      <w:r>
        <w:rPr>
          <w:sz w:val="24"/>
          <w:szCs w:val="24"/>
          <w:lang w:val="en-GB"/>
        </w:rPr>
        <w:t>at MEDICA 2022, Booth 12D33</w:t>
      </w:r>
      <w:r>
        <w:rPr>
          <w:sz w:val="24"/>
          <w:szCs w:val="24"/>
          <w:lang w:val="en-GB"/>
        </w:rPr>
        <w:t>,</w:t>
      </w:r>
      <w:r w:rsidR="0024574C" w:rsidRPr="0024574C">
        <w:rPr>
          <w:sz w:val="24"/>
          <w:szCs w:val="24"/>
          <w:lang w:val="en-GB"/>
        </w:rPr>
        <w:t xml:space="preserve"> 1</w:t>
      </w:r>
      <w:r w:rsidR="00927998">
        <w:rPr>
          <w:sz w:val="24"/>
          <w:szCs w:val="24"/>
          <w:lang w:val="en-GB"/>
        </w:rPr>
        <w:t>4</w:t>
      </w:r>
      <w:r w:rsidR="0024574C" w:rsidRPr="0024574C">
        <w:rPr>
          <w:sz w:val="24"/>
          <w:szCs w:val="24"/>
          <w:lang w:val="en-GB"/>
        </w:rPr>
        <w:t>–1</w:t>
      </w:r>
      <w:r w:rsidR="00927998">
        <w:rPr>
          <w:sz w:val="24"/>
          <w:szCs w:val="24"/>
          <w:lang w:val="en-GB"/>
        </w:rPr>
        <w:t>7</w:t>
      </w:r>
      <w:r w:rsidR="0024574C" w:rsidRPr="0024574C">
        <w:rPr>
          <w:sz w:val="24"/>
          <w:szCs w:val="24"/>
          <w:lang w:val="en-GB"/>
        </w:rPr>
        <w:t xml:space="preserve"> November.</w:t>
      </w:r>
      <w:r w:rsidR="00893B33">
        <w:rPr>
          <w:sz w:val="24"/>
          <w:szCs w:val="24"/>
          <w:lang w:val="en-GB"/>
        </w:rPr>
        <w:t xml:space="preserve"> </w:t>
      </w:r>
    </w:p>
    <w:p w14:paraId="79264DCA" w14:textId="77777777" w:rsidR="0024574C" w:rsidRPr="00872F4F" w:rsidRDefault="0024574C" w:rsidP="00872F4F">
      <w:pPr>
        <w:spacing w:after="0"/>
        <w:ind w:left="1276"/>
        <w:rPr>
          <w:sz w:val="24"/>
          <w:szCs w:val="24"/>
          <w:lang w:val="en-GB"/>
        </w:rPr>
      </w:pPr>
    </w:p>
    <w:p w14:paraId="6DA8EB45" w14:textId="75E02525" w:rsidR="007F3280" w:rsidRPr="00872F4F" w:rsidRDefault="0024574C" w:rsidP="0024574C">
      <w:pPr>
        <w:spacing w:after="0"/>
        <w:ind w:left="1276"/>
        <w:rPr>
          <w:sz w:val="24"/>
          <w:szCs w:val="24"/>
          <w:lang w:val="en-GB"/>
        </w:rPr>
      </w:pPr>
      <w:r w:rsidRPr="00872F4F">
        <w:rPr>
          <w:sz w:val="24"/>
          <w:szCs w:val="24"/>
          <w:lang w:val="en-GB"/>
        </w:rPr>
        <w:t>Corsano</w:t>
      </w:r>
      <w:r>
        <w:rPr>
          <w:sz w:val="24"/>
          <w:szCs w:val="24"/>
          <w:lang w:val="en-GB"/>
        </w:rPr>
        <w:t>’s</w:t>
      </w:r>
      <w:r w:rsidRPr="00872F4F">
        <w:rPr>
          <w:sz w:val="24"/>
          <w:szCs w:val="24"/>
          <w:lang w:val="en-GB"/>
        </w:rPr>
        <w:t xml:space="preserve"> CardioWatch 287</w:t>
      </w:r>
      <w:r>
        <w:rPr>
          <w:sz w:val="24"/>
          <w:szCs w:val="24"/>
          <w:lang w:val="en-GB"/>
        </w:rPr>
        <w:t xml:space="preserve"> </w:t>
      </w:r>
      <w:r w:rsidR="00B7714D" w:rsidRPr="00872F4F">
        <w:rPr>
          <w:sz w:val="24"/>
          <w:szCs w:val="24"/>
          <w:lang w:val="en-GB"/>
        </w:rPr>
        <w:t xml:space="preserve">accuracy of a state-of-the-art bracelet </w:t>
      </w:r>
      <w:r>
        <w:rPr>
          <w:sz w:val="24"/>
          <w:szCs w:val="24"/>
          <w:lang w:val="en-GB"/>
        </w:rPr>
        <w:t xml:space="preserve">has been validated in </w:t>
      </w:r>
      <w:r w:rsidR="0047424E">
        <w:rPr>
          <w:sz w:val="24"/>
          <w:szCs w:val="24"/>
          <w:lang w:val="en-GB"/>
        </w:rPr>
        <w:t>multiple</w:t>
      </w:r>
      <w:r>
        <w:rPr>
          <w:sz w:val="24"/>
          <w:szCs w:val="24"/>
          <w:lang w:val="en-GB"/>
        </w:rPr>
        <w:t xml:space="preserve"> </w:t>
      </w:r>
      <w:proofErr w:type="gramStart"/>
      <w:r>
        <w:rPr>
          <w:sz w:val="24"/>
          <w:szCs w:val="24"/>
          <w:lang w:val="en-GB"/>
        </w:rPr>
        <w:t>third party</w:t>
      </w:r>
      <w:proofErr w:type="gramEnd"/>
      <w:r>
        <w:rPr>
          <w:sz w:val="24"/>
          <w:szCs w:val="24"/>
          <w:lang w:val="en-GB"/>
        </w:rPr>
        <w:t xml:space="preserve"> clinical investigations. </w:t>
      </w:r>
      <w:r w:rsidR="00C3583C" w:rsidRPr="00872F4F">
        <w:rPr>
          <w:sz w:val="24"/>
          <w:szCs w:val="24"/>
          <w:lang w:val="en-GB"/>
        </w:rPr>
        <w:t>“The independent validation</w:t>
      </w:r>
      <w:r>
        <w:rPr>
          <w:sz w:val="24"/>
          <w:szCs w:val="24"/>
          <w:lang w:val="en-GB"/>
        </w:rPr>
        <w:t>s</w:t>
      </w:r>
      <w:r w:rsidR="00C3583C" w:rsidRPr="00872F4F">
        <w:rPr>
          <w:sz w:val="24"/>
          <w:szCs w:val="24"/>
          <w:lang w:val="en-GB"/>
        </w:rPr>
        <w:t xml:space="preserve"> of Corsano Health’s CardioWatch 287 is important evidence</w:t>
      </w:r>
      <w:r>
        <w:rPr>
          <w:sz w:val="24"/>
          <w:szCs w:val="24"/>
          <w:lang w:val="en-GB"/>
        </w:rPr>
        <w:t xml:space="preserve"> to prove accurate measurement of </w:t>
      </w:r>
      <w:r w:rsidR="0047424E">
        <w:rPr>
          <w:sz w:val="24"/>
          <w:szCs w:val="24"/>
          <w:lang w:val="en-GB"/>
        </w:rPr>
        <w:t>eight</w:t>
      </w:r>
      <w:r w:rsidRPr="0024574C">
        <w:rPr>
          <w:sz w:val="24"/>
          <w:szCs w:val="24"/>
          <w:lang w:val="en-GB"/>
        </w:rPr>
        <w:t xml:space="preserve"> vital parameters</w:t>
      </w:r>
      <w:r w:rsidR="0047424E">
        <w:rPr>
          <w:sz w:val="24"/>
          <w:szCs w:val="24"/>
          <w:lang w:val="en-GB"/>
        </w:rPr>
        <w:t xml:space="preserve">: </w:t>
      </w:r>
      <w:r w:rsidR="0047424E" w:rsidRPr="0047424E">
        <w:rPr>
          <w:sz w:val="24"/>
          <w:szCs w:val="24"/>
          <w:lang w:val="en-GB"/>
        </w:rPr>
        <w:t>HR, RR Intervals, ECG, SpO2, Respiration, Core Body Temperature, Activity and Sleep</w:t>
      </w:r>
      <w:r>
        <w:rPr>
          <w:sz w:val="24"/>
          <w:szCs w:val="24"/>
          <w:lang w:val="en-GB"/>
        </w:rPr>
        <w:t>. Moreover, Corsano offers access to</w:t>
      </w:r>
      <w:r w:rsidRPr="0024574C">
        <w:rPr>
          <w:sz w:val="24"/>
          <w:szCs w:val="24"/>
          <w:lang w:val="en-GB"/>
        </w:rPr>
        <w:t xml:space="preserve"> raw PPG and ACC data </w:t>
      </w:r>
      <w:r>
        <w:rPr>
          <w:sz w:val="24"/>
          <w:szCs w:val="24"/>
          <w:lang w:val="en-GB"/>
        </w:rPr>
        <w:t xml:space="preserve">for </w:t>
      </w:r>
      <w:r w:rsidRPr="0024574C">
        <w:rPr>
          <w:sz w:val="24"/>
          <w:szCs w:val="24"/>
          <w:lang w:val="en-GB"/>
        </w:rPr>
        <w:t xml:space="preserve">further analysis </w:t>
      </w:r>
      <w:r>
        <w:rPr>
          <w:sz w:val="24"/>
          <w:szCs w:val="24"/>
          <w:lang w:val="en-GB"/>
        </w:rPr>
        <w:t xml:space="preserve">to academic researchers and contract research organizations. </w:t>
      </w:r>
      <w:r w:rsidR="00C3583C" w:rsidRPr="00872F4F">
        <w:rPr>
          <w:sz w:val="24"/>
          <w:szCs w:val="24"/>
          <w:lang w:val="en-GB"/>
        </w:rPr>
        <w:t xml:space="preserve">Corsano’s non-invasive ergonomic wearables deliver medically validate data with superior </w:t>
      </w:r>
      <w:r w:rsidR="00A224E8" w:rsidRPr="00872F4F">
        <w:rPr>
          <w:sz w:val="24"/>
          <w:szCs w:val="24"/>
          <w:lang w:val="en-GB"/>
        </w:rPr>
        <w:t>patient</w:t>
      </w:r>
      <w:r w:rsidR="00C3583C" w:rsidRPr="00872F4F">
        <w:rPr>
          <w:sz w:val="24"/>
          <w:szCs w:val="24"/>
          <w:lang w:val="en-GB"/>
        </w:rPr>
        <w:t xml:space="preserve"> compliance.” said Drs. Peter Stas, CEO of Corsano Health.</w:t>
      </w:r>
      <w:r w:rsidR="007F3280" w:rsidRPr="00872F4F">
        <w:rPr>
          <w:sz w:val="24"/>
          <w:szCs w:val="24"/>
          <w:lang w:val="en-GB"/>
        </w:rPr>
        <w:t xml:space="preserve"> "Additionally, patient satisfaction survey</w:t>
      </w:r>
      <w:r>
        <w:rPr>
          <w:sz w:val="24"/>
          <w:szCs w:val="24"/>
          <w:lang w:val="en-GB"/>
        </w:rPr>
        <w:t>s</w:t>
      </w:r>
      <w:r w:rsidR="007F3280" w:rsidRPr="00872F4F">
        <w:rPr>
          <w:sz w:val="24"/>
          <w:szCs w:val="24"/>
          <w:lang w:val="en-GB"/>
        </w:rPr>
        <w:t xml:space="preserve"> conducted at the closure of the stud</w:t>
      </w:r>
      <w:r>
        <w:rPr>
          <w:sz w:val="24"/>
          <w:szCs w:val="24"/>
          <w:lang w:val="en-GB"/>
        </w:rPr>
        <w:t>ies</w:t>
      </w:r>
      <w:r w:rsidR="007F3280" w:rsidRPr="00872F4F">
        <w:rPr>
          <w:sz w:val="24"/>
          <w:szCs w:val="24"/>
          <w:lang w:val="en-GB"/>
        </w:rPr>
        <w:t xml:space="preserve"> cite convenience and ease to use of the CardioWatch 287 devices.”</w:t>
      </w:r>
    </w:p>
    <w:p w14:paraId="3242516A" w14:textId="3E0B05B4" w:rsidR="00872F4F" w:rsidRDefault="00872F4F" w:rsidP="0024574C">
      <w:pPr>
        <w:spacing w:after="0"/>
        <w:rPr>
          <w:sz w:val="24"/>
          <w:szCs w:val="24"/>
          <w:lang w:val="en-GB"/>
        </w:rPr>
      </w:pPr>
    </w:p>
    <w:p w14:paraId="73B919D0" w14:textId="39F8AB3A" w:rsidR="00653007" w:rsidRPr="00872F4F" w:rsidRDefault="00653007" w:rsidP="00653007">
      <w:pPr>
        <w:spacing w:after="0"/>
        <w:ind w:left="1276"/>
        <w:rPr>
          <w:sz w:val="24"/>
          <w:szCs w:val="24"/>
          <w:lang w:val="en-GB"/>
        </w:rPr>
      </w:pPr>
      <w:r w:rsidRPr="00872F4F">
        <w:rPr>
          <w:sz w:val="24"/>
          <w:szCs w:val="24"/>
          <w:lang w:val="en-GB"/>
        </w:rPr>
        <w:t xml:space="preserve">Due to their non-intrusive and convenient nature, wearable devices like Corsano’s CardioWatch 287 have great potential for high volume accessible long-term monitoring </w:t>
      </w:r>
      <w:r w:rsidR="0024574C">
        <w:rPr>
          <w:sz w:val="24"/>
          <w:szCs w:val="24"/>
          <w:lang w:val="en-GB"/>
        </w:rPr>
        <w:t xml:space="preserve">of </w:t>
      </w:r>
      <w:r w:rsidRPr="00872F4F">
        <w:rPr>
          <w:sz w:val="24"/>
          <w:szCs w:val="24"/>
          <w:lang w:val="en-GB"/>
        </w:rPr>
        <w:t>at-risk patients.</w:t>
      </w:r>
    </w:p>
    <w:p w14:paraId="47E69398" w14:textId="77777777" w:rsidR="00653007" w:rsidRPr="00872F4F" w:rsidRDefault="00653007" w:rsidP="00872F4F">
      <w:pPr>
        <w:spacing w:after="0"/>
        <w:ind w:left="1276"/>
        <w:rPr>
          <w:sz w:val="24"/>
          <w:szCs w:val="24"/>
          <w:lang w:val="en-GB"/>
        </w:rPr>
      </w:pPr>
    </w:p>
    <w:p w14:paraId="3C131719" w14:textId="675E9335" w:rsidR="00C3583C" w:rsidRPr="00872F4F" w:rsidRDefault="007F3280" w:rsidP="00872F4F">
      <w:pPr>
        <w:spacing w:after="0"/>
        <w:ind w:left="1276"/>
        <w:rPr>
          <w:b/>
          <w:bCs/>
          <w:sz w:val="24"/>
          <w:szCs w:val="24"/>
          <w:lang w:val="en-GB"/>
        </w:rPr>
      </w:pPr>
      <w:r w:rsidRPr="00872F4F">
        <w:rPr>
          <w:b/>
          <w:bCs/>
          <w:sz w:val="24"/>
          <w:szCs w:val="24"/>
          <w:lang w:val="en-GB"/>
        </w:rPr>
        <w:t>About Corsano Health</w:t>
      </w:r>
    </w:p>
    <w:p w14:paraId="07EA7854" w14:textId="5624336F" w:rsidR="00672FC1" w:rsidRPr="00872F4F" w:rsidRDefault="00390BB3" w:rsidP="00872F4F">
      <w:pPr>
        <w:spacing w:after="0"/>
        <w:ind w:left="1276"/>
        <w:rPr>
          <w:sz w:val="24"/>
          <w:szCs w:val="24"/>
          <w:lang w:val="en-GB"/>
        </w:rPr>
      </w:pPr>
      <w:r w:rsidRPr="00872F4F">
        <w:rPr>
          <w:sz w:val="24"/>
          <w:szCs w:val="24"/>
          <w:lang w:val="en-GB"/>
        </w:rPr>
        <w:t xml:space="preserve">Corsano Health, based in The Netherlands with offices in </w:t>
      </w:r>
      <w:r w:rsidR="00672FC1" w:rsidRPr="00872F4F">
        <w:rPr>
          <w:sz w:val="24"/>
          <w:szCs w:val="24"/>
          <w:lang w:val="en-GB"/>
        </w:rPr>
        <w:t>Switzerland, is a leading wearable MedTech company developing</w:t>
      </w:r>
      <w:r w:rsidR="00653007">
        <w:rPr>
          <w:sz w:val="24"/>
          <w:szCs w:val="24"/>
          <w:lang w:val="en-GB"/>
        </w:rPr>
        <w:t xml:space="preserve">, </w:t>
      </w:r>
      <w:r w:rsidR="00672FC1" w:rsidRPr="00872F4F">
        <w:rPr>
          <w:sz w:val="24"/>
          <w:szCs w:val="24"/>
          <w:lang w:val="en-GB"/>
        </w:rPr>
        <w:t xml:space="preserve">producing </w:t>
      </w:r>
      <w:r w:rsidR="00653007">
        <w:rPr>
          <w:sz w:val="24"/>
          <w:szCs w:val="24"/>
          <w:lang w:val="en-GB"/>
        </w:rPr>
        <w:t xml:space="preserve">and marketing </w:t>
      </w:r>
      <w:r w:rsidR="00672FC1" w:rsidRPr="00872F4F">
        <w:rPr>
          <w:sz w:val="24"/>
          <w:szCs w:val="24"/>
          <w:lang w:val="en-GB"/>
        </w:rPr>
        <w:t xml:space="preserve">medical smart monitoring devices designed to measure vital parameters </w:t>
      </w:r>
      <w:r w:rsidR="00DA25BF" w:rsidRPr="00872F4F">
        <w:rPr>
          <w:sz w:val="24"/>
          <w:szCs w:val="24"/>
          <w:lang w:val="en-GB"/>
        </w:rPr>
        <w:t>24/7</w:t>
      </w:r>
      <w:r w:rsidR="00672FC1" w:rsidRPr="00872F4F">
        <w:rPr>
          <w:sz w:val="24"/>
          <w:szCs w:val="24"/>
          <w:lang w:val="en-GB"/>
        </w:rPr>
        <w:t xml:space="preserve"> using wireless, non-invasive, and medical-grade technology. The </w:t>
      </w:r>
      <w:r w:rsidR="00672FC1" w:rsidRPr="00872F4F">
        <w:rPr>
          <w:i/>
          <w:iCs/>
          <w:sz w:val="24"/>
          <w:szCs w:val="24"/>
          <w:lang w:val="en-GB"/>
        </w:rPr>
        <w:t>Corsano</w:t>
      </w:r>
      <w:r w:rsidR="00672FC1" w:rsidRPr="00872F4F">
        <w:rPr>
          <w:sz w:val="24"/>
          <w:szCs w:val="24"/>
          <w:lang w:val="en-GB"/>
        </w:rPr>
        <w:t xml:space="preserve"> brand name is derived from </w:t>
      </w:r>
      <w:r w:rsidR="00672FC1" w:rsidRPr="00872F4F">
        <w:rPr>
          <w:i/>
          <w:iCs/>
          <w:sz w:val="24"/>
          <w:szCs w:val="24"/>
          <w:lang w:val="en-GB"/>
        </w:rPr>
        <w:t>in</w:t>
      </w:r>
      <w:r w:rsidR="00672FC1" w:rsidRPr="00872F4F">
        <w:rPr>
          <w:sz w:val="24"/>
          <w:szCs w:val="24"/>
          <w:lang w:val="en-GB"/>
        </w:rPr>
        <w:t xml:space="preserve"> </w:t>
      </w:r>
      <w:r w:rsidR="00672FC1" w:rsidRPr="00872F4F">
        <w:rPr>
          <w:i/>
          <w:iCs/>
          <w:sz w:val="24"/>
          <w:szCs w:val="24"/>
          <w:lang w:val="en-GB"/>
        </w:rPr>
        <w:t>corpore sano</w:t>
      </w:r>
      <w:r w:rsidR="00672FC1" w:rsidRPr="00872F4F">
        <w:rPr>
          <w:sz w:val="24"/>
          <w:szCs w:val="24"/>
          <w:lang w:val="en-GB"/>
        </w:rPr>
        <w:t xml:space="preserve"> (in a healthy body). Corsano’s CardioWatch 287 is a cardiac arrhythmia screening system that provid</w:t>
      </w:r>
      <w:r w:rsidR="007D18C2" w:rsidRPr="00872F4F">
        <w:rPr>
          <w:sz w:val="24"/>
          <w:szCs w:val="24"/>
          <w:lang w:val="en-GB"/>
        </w:rPr>
        <w:t>es</w:t>
      </w:r>
      <w:r w:rsidR="00672FC1" w:rsidRPr="00872F4F">
        <w:rPr>
          <w:sz w:val="24"/>
          <w:szCs w:val="24"/>
          <w:lang w:val="en-GB"/>
        </w:rPr>
        <w:t xml:space="preserve"> a simple and effective method for continuous monitoring </w:t>
      </w:r>
      <w:r w:rsidR="007D18C2" w:rsidRPr="00872F4F">
        <w:rPr>
          <w:sz w:val="24"/>
          <w:szCs w:val="24"/>
          <w:lang w:val="en-GB"/>
        </w:rPr>
        <w:t xml:space="preserve">of </w:t>
      </w:r>
      <w:r w:rsidR="00672FC1" w:rsidRPr="00872F4F">
        <w:rPr>
          <w:sz w:val="24"/>
          <w:szCs w:val="24"/>
          <w:lang w:val="en-GB"/>
        </w:rPr>
        <w:t xml:space="preserve">vital </w:t>
      </w:r>
      <w:r w:rsidR="007D18C2" w:rsidRPr="00872F4F">
        <w:rPr>
          <w:sz w:val="24"/>
          <w:szCs w:val="24"/>
          <w:lang w:val="en-GB"/>
        </w:rPr>
        <w:t>parameter</w:t>
      </w:r>
      <w:r w:rsidR="00672FC1" w:rsidRPr="00872F4F">
        <w:rPr>
          <w:sz w:val="24"/>
          <w:szCs w:val="24"/>
          <w:lang w:val="en-GB"/>
        </w:rPr>
        <w:t xml:space="preserve"> measurements (</w:t>
      </w:r>
      <w:r w:rsidR="00653007" w:rsidRPr="00872F4F">
        <w:rPr>
          <w:sz w:val="24"/>
          <w:szCs w:val="24"/>
          <w:lang w:val="en-GB"/>
        </w:rPr>
        <w:t>i.e.,</w:t>
      </w:r>
      <w:r w:rsidR="00E142AF" w:rsidRPr="00872F4F">
        <w:rPr>
          <w:sz w:val="24"/>
          <w:szCs w:val="24"/>
          <w:lang w:val="en-GB"/>
        </w:rPr>
        <w:t xml:space="preserve"> </w:t>
      </w:r>
      <w:r w:rsidR="0047424E" w:rsidRPr="0047424E">
        <w:rPr>
          <w:sz w:val="24"/>
          <w:szCs w:val="24"/>
          <w:lang w:val="en-GB"/>
        </w:rPr>
        <w:t>HR, RR Intervals, ECG, SpO2, Respiration, Core Body Temperature, Activity and Sleep</w:t>
      </w:r>
      <w:r w:rsidR="0047424E">
        <w:rPr>
          <w:sz w:val="24"/>
          <w:szCs w:val="24"/>
          <w:lang w:val="en-GB"/>
        </w:rPr>
        <w:t xml:space="preserve"> with</w:t>
      </w:r>
      <w:r w:rsidR="007D18C2" w:rsidRPr="00872F4F">
        <w:rPr>
          <w:sz w:val="24"/>
          <w:szCs w:val="24"/>
          <w:lang w:val="en-GB"/>
        </w:rPr>
        <w:t xml:space="preserve"> C</w:t>
      </w:r>
      <w:r w:rsidR="00672FC1" w:rsidRPr="00872F4F">
        <w:rPr>
          <w:sz w:val="24"/>
          <w:szCs w:val="24"/>
          <w:lang w:val="en-GB"/>
        </w:rPr>
        <w:t xml:space="preserve">uffless </w:t>
      </w:r>
      <w:r w:rsidR="007D18C2" w:rsidRPr="00872F4F">
        <w:rPr>
          <w:sz w:val="24"/>
          <w:szCs w:val="24"/>
          <w:lang w:val="en-GB"/>
        </w:rPr>
        <w:t>B</w:t>
      </w:r>
      <w:r w:rsidR="00672FC1" w:rsidRPr="00872F4F">
        <w:rPr>
          <w:sz w:val="24"/>
          <w:szCs w:val="24"/>
          <w:lang w:val="en-GB"/>
        </w:rPr>
        <w:t xml:space="preserve">lood </w:t>
      </w:r>
      <w:r w:rsidR="007D18C2" w:rsidRPr="00872F4F">
        <w:rPr>
          <w:sz w:val="24"/>
          <w:szCs w:val="24"/>
          <w:lang w:val="en-GB"/>
        </w:rPr>
        <w:t>P</w:t>
      </w:r>
      <w:r w:rsidR="00672FC1" w:rsidRPr="00872F4F">
        <w:rPr>
          <w:sz w:val="24"/>
          <w:szCs w:val="24"/>
          <w:lang w:val="en-GB"/>
        </w:rPr>
        <w:t>ressure</w:t>
      </w:r>
      <w:r w:rsidR="0047424E">
        <w:rPr>
          <w:sz w:val="24"/>
          <w:szCs w:val="24"/>
          <w:lang w:val="en-GB"/>
        </w:rPr>
        <w:t xml:space="preserve"> in development</w:t>
      </w:r>
      <w:r w:rsidR="007D18C2" w:rsidRPr="00872F4F">
        <w:rPr>
          <w:sz w:val="24"/>
          <w:szCs w:val="24"/>
          <w:lang w:val="en-GB"/>
        </w:rPr>
        <w:t xml:space="preserve">). </w:t>
      </w:r>
      <w:r w:rsidR="00E142AF" w:rsidRPr="00872F4F">
        <w:rPr>
          <w:sz w:val="24"/>
          <w:szCs w:val="24"/>
          <w:lang w:val="en-GB"/>
        </w:rPr>
        <w:t xml:space="preserve">More information at </w:t>
      </w:r>
      <w:hyperlink r:id="rId11" w:history="1">
        <w:r w:rsidR="00E142AF" w:rsidRPr="00872F4F">
          <w:rPr>
            <w:rStyle w:val="Hyperlink"/>
            <w:sz w:val="24"/>
            <w:szCs w:val="24"/>
            <w:lang w:val="en-GB"/>
          </w:rPr>
          <w:t>http://www.corsano.com</w:t>
        </w:r>
      </w:hyperlink>
    </w:p>
    <w:p w14:paraId="201A7A06" w14:textId="77777777" w:rsidR="00872F4F" w:rsidRPr="00872F4F" w:rsidRDefault="00872F4F" w:rsidP="0024574C">
      <w:pPr>
        <w:spacing w:after="0"/>
        <w:rPr>
          <w:sz w:val="24"/>
          <w:szCs w:val="24"/>
          <w:lang w:val="en-GB"/>
        </w:rPr>
      </w:pPr>
    </w:p>
    <w:p w14:paraId="17695B54" w14:textId="357B1903" w:rsidR="00E142AF" w:rsidRPr="00872F4F" w:rsidRDefault="00E142AF" w:rsidP="00872F4F">
      <w:pPr>
        <w:spacing w:after="0"/>
        <w:ind w:left="1276"/>
        <w:rPr>
          <w:sz w:val="24"/>
          <w:szCs w:val="24"/>
          <w:lang w:val="en-GB"/>
        </w:rPr>
      </w:pPr>
      <w:r w:rsidRPr="00872F4F">
        <w:rPr>
          <w:sz w:val="24"/>
          <w:szCs w:val="24"/>
          <w:lang w:val="en-GB"/>
        </w:rPr>
        <w:t xml:space="preserve">For Press &amp; Public Relation inquiries, please contact Mr. Thijs van </w:t>
      </w:r>
      <w:proofErr w:type="spellStart"/>
      <w:r w:rsidRPr="00872F4F">
        <w:rPr>
          <w:sz w:val="24"/>
          <w:szCs w:val="24"/>
          <w:lang w:val="en-GB"/>
        </w:rPr>
        <w:t>Deudekom</w:t>
      </w:r>
      <w:proofErr w:type="spellEnd"/>
      <w:r w:rsidR="00872F4F" w:rsidRPr="00872F4F">
        <w:rPr>
          <w:sz w:val="24"/>
          <w:szCs w:val="24"/>
          <w:lang w:val="en-GB"/>
        </w:rPr>
        <w:t>, Commercial</w:t>
      </w:r>
      <w:r w:rsidRPr="00872F4F">
        <w:rPr>
          <w:sz w:val="24"/>
          <w:szCs w:val="24"/>
          <w:lang w:val="en-GB"/>
        </w:rPr>
        <w:t xml:space="preserve"> </w:t>
      </w:r>
      <w:r w:rsidR="00872F4F" w:rsidRPr="00872F4F">
        <w:rPr>
          <w:sz w:val="24"/>
          <w:szCs w:val="24"/>
          <w:lang w:val="en-GB"/>
        </w:rPr>
        <w:t>Officer</w:t>
      </w:r>
      <w:r w:rsidRPr="00872F4F">
        <w:rPr>
          <w:sz w:val="24"/>
          <w:szCs w:val="24"/>
          <w:lang w:val="en-GB"/>
        </w:rPr>
        <w:t>,</w:t>
      </w:r>
      <w:r w:rsidR="00872F4F" w:rsidRPr="00872F4F">
        <w:rPr>
          <w:sz w:val="24"/>
          <w:szCs w:val="24"/>
          <w:lang w:val="en-GB"/>
        </w:rPr>
        <w:t xml:space="preserve"> </w:t>
      </w:r>
      <w:hyperlink r:id="rId12" w:history="1">
        <w:r w:rsidR="00872F4F" w:rsidRPr="00872F4F">
          <w:rPr>
            <w:rStyle w:val="Hyperlink"/>
            <w:sz w:val="24"/>
            <w:szCs w:val="24"/>
            <w:lang w:val="en-GB"/>
          </w:rPr>
          <w:t>info@corsano.com</w:t>
        </w:r>
      </w:hyperlink>
    </w:p>
    <w:p w14:paraId="5A00A182" w14:textId="77777777" w:rsidR="00872F4F" w:rsidRPr="00872F4F" w:rsidRDefault="00872F4F" w:rsidP="00872F4F">
      <w:pPr>
        <w:spacing w:after="0"/>
        <w:ind w:left="1276"/>
        <w:rPr>
          <w:sz w:val="24"/>
          <w:szCs w:val="24"/>
          <w:lang w:val="en-GB"/>
        </w:rPr>
      </w:pPr>
    </w:p>
    <w:p w14:paraId="466FD3CB" w14:textId="531D2B58" w:rsidR="00927998" w:rsidRDefault="00927998">
      <w:pPr>
        <w:rPr>
          <w:sz w:val="24"/>
          <w:szCs w:val="24"/>
          <w:lang w:val="en-GB"/>
        </w:rPr>
      </w:pPr>
    </w:p>
    <w:p w14:paraId="678C7370" w14:textId="123578AA" w:rsidR="00E142AF" w:rsidRDefault="00E142AF" w:rsidP="00872F4F">
      <w:pPr>
        <w:spacing w:after="0"/>
        <w:ind w:left="1276"/>
        <w:rPr>
          <w:sz w:val="24"/>
          <w:szCs w:val="24"/>
          <w:lang w:val="en-GB"/>
        </w:rPr>
      </w:pPr>
    </w:p>
    <w:p w14:paraId="2862D798" w14:textId="77599159" w:rsidR="00927998" w:rsidRDefault="00927998" w:rsidP="00872F4F">
      <w:pPr>
        <w:spacing w:after="0"/>
        <w:ind w:left="1276"/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en-GB"/>
        </w:rPr>
        <w:drawing>
          <wp:inline distT="0" distB="0" distL="0" distR="0" wp14:anchorId="422A0C3A" wp14:editId="529F0EB7">
            <wp:extent cx="3190875" cy="3526155"/>
            <wp:effectExtent l="0" t="0" r="0" b="4445"/>
            <wp:docPr id="4" name="Picture 4" descr="A smart watch on a leather su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mart watch on a leather surface&#10;&#10;Description automatically generated with low confidenc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8" t="28031" r="12209" b="14125"/>
                    <a:stretch/>
                  </pic:blipFill>
                  <pic:spPr bwMode="auto">
                    <a:xfrm>
                      <a:off x="0" y="0"/>
                      <a:ext cx="3190875" cy="352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60C32" w14:textId="1DDB378E" w:rsidR="00927998" w:rsidRDefault="00927998" w:rsidP="00872F4F">
      <w:pPr>
        <w:spacing w:after="0"/>
        <w:ind w:left="1276"/>
        <w:rPr>
          <w:sz w:val="24"/>
          <w:szCs w:val="24"/>
          <w:lang w:val="en-GB"/>
        </w:rPr>
      </w:pPr>
    </w:p>
    <w:p w14:paraId="7DEEFF59" w14:textId="77777777" w:rsidR="00927998" w:rsidRPr="00872F4F" w:rsidRDefault="00927998" w:rsidP="00872F4F">
      <w:pPr>
        <w:spacing w:after="0"/>
        <w:ind w:left="1276"/>
        <w:rPr>
          <w:sz w:val="24"/>
          <w:szCs w:val="24"/>
          <w:lang w:val="en-GB"/>
        </w:rPr>
      </w:pPr>
    </w:p>
    <w:p w14:paraId="2F99133C" w14:textId="29EF2372" w:rsidR="00C422A1" w:rsidRPr="00872F4F" w:rsidRDefault="005211CE" w:rsidP="00872F4F">
      <w:pPr>
        <w:spacing w:after="0"/>
        <w:ind w:left="1276"/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en-GB"/>
        </w:rPr>
        <w:drawing>
          <wp:inline distT="0" distB="0" distL="0" distR="0" wp14:anchorId="562F8E46" wp14:editId="78962149">
            <wp:extent cx="6297295" cy="3563206"/>
            <wp:effectExtent l="0" t="0" r="1905" b="5715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723" cy="357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22A1" w:rsidRPr="00872F4F" w:rsidSect="0047424E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0" w:h="16820"/>
      <w:pgMar w:top="870" w:right="849" w:bottom="1417" w:left="0" w:header="0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4EBDD" w14:textId="77777777" w:rsidR="00CA4AB0" w:rsidRDefault="00CA4AB0" w:rsidP="00A01817">
      <w:pPr>
        <w:spacing w:after="0" w:line="240" w:lineRule="auto"/>
      </w:pPr>
      <w:r>
        <w:separator/>
      </w:r>
    </w:p>
  </w:endnote>
  <w:endnote w:type="continuationSeparator" w:id="0">
    <w:p w14:paraId="64F13734" w14:textId="77777777" w:rsidR="00CA4AB0" w:rsidRDefault="00CA4AB0" w:rsidP="00A01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Medium">
    <w:altName w:val="﷽﷽﷽﷽﷽﷽﷽﷽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Futura Lt BT">
    <w:altName w:val="Century Gothic"/>
    <w:panose1 w:val="020B0602020204020303"/>
    <w:charset w:val="00"/>
    <w:family w:val="swiss"/>
    <w:pitch w:val="variable"/>
    <w:sig w:usb0="800008E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217D1" w14:textId="701432B9" w:rsidR="00A751AB" w:rsidRPr="00E94C73" w:rsidRDefault="00587901" w:rsidP="00A751AB">
    <w:pPr>
      <w:pStyle w:val="Footer"/>
      <w:jc w:val="center"/>
      <w:rPr>
        <w:lang w:val="en-GB"/>
      </w:rPr>
    </w:pPr>
    <w:r w:rsidRPr="00E94C73">
      <w:rPr>
        <w:lang w:val="en-GB"/>
      </w:rPr>
      <w:t xml:space="preserve">                      </w:t>
    </w:r>
    <w:r w:rsidR="00A751AB">
      <w:rPr>
        <w:noProof/>
      </w:rPr>
      <w:drawing>
        <wp:inline distT="0" distB="0" distL="0" distR="0" wp14:anchorId="1223932F" wp14:editId="79D21FED">
          <wp:extent cx="1082649" cy="400665"/>
          <wp:effectExtent l="0" t="0" r="0" b="6350"/>
          <wp:docPr id="11" name="Picture 1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0418" cy="4072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A3EEDD" w14:textId="7D843D4B" w:rsidR="00A751AB" w:rsidRPr="00A751AB" w:rsidRDefault="00587901" w:rsidP="00A751AB">
    <w:pPr>
      <w:pStyle w:val="Footer"/>
      <w:jc w:val="center"/>
      <w:rPr>
        <w:rFonts w:ascii="Futura Lt BT" w:hAnsi="Futura Lt BT"/>
        <w:color w:val="3A656B"/>
        <w:sz w:val="18"/>
        <w:szCs w:val="18"/>
        <w:lang w:val="en-GB"/>
      </w:rPr>
    </w:pPr>
    <w:r>
      <w:rPr>
        <w:rFonts w:ascii="Futura Lt BT" w:hAnsi="Futura Lt BT"/>
        <w:color w:val="3A656B"/>
        <w:sz w:val="18"/>
        <w:szCs w:val="18"/>
        <w:lang w:val="en-GB"/>
      </w:rPr>
      <w:t xml:space="preserve">               </w:t>
    </w:r>
    <w:r w:rsidR="00A751AB" w:rsidRPr="00497B69">
      <w:rPr>
        <w:rFonts w:ascii="Futura Lt BT" w:hAnsi="Futura Lt BT"/>
        <w:color w:val="3A656B"/>
        <w:sz w:val="18"/>
        <w:szCs w:val="18"/>
        <w:lang w:val="en-GB"/>
      </w:rPr>
      <w:t>Corsano Health B.V. - Isaac da Costalaan 20 - 1401BH Bussum - The Netherlands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61AD9" w14:textId="55C97685" w:rsidR="00497B69" w:rsidRPr="00E94C73" w:rsidRDefault="00776DCA" w:rsidP="00497B69">
    <w:pPr>
      <w:pStyle w:val="Footer"/>
      <w:jc w:val="center"/>
      <w:rPr>
        <w:lang w:val="en-GB"/>
      </w:rPr>
    </w:pPr>
    <w:r w:rsidRPr="00E94C73">
      <w:rPr>
        <w:lang w:val="en-GB"/>
      </w:rPr>
      <w:t xml:space="preserve">                          </w:t>
    </w:r>
    <w:r w:rsidR="00497B69">
      <w:rPr>
        <w:noProof/>
      </w:rPr>
      <w:drawing>
        <wp:inline distT="0" distB="0" distL="0" distR="0" wp14:anchorId="651892CB" wp14:editId="7AC4599F">
          <wp:extent cx="1082649" cy="400665"/>
          <wp:effectExtent l="0" t="0" r="0" b="6350"/>
          <wp:docPr id="2" name="Picture 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0418" cy="4072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7C5774" w14:textId="2CE4F476" w:rsidR="00497B69" w:rsidRPr="00497B69" w:rsidRDefault="00776DCA" w:rsidP="00497B69">
    <w:pPr>
      <w:pStyle w:val="Footer"/>
      <w:jc w:val="center"/>
      <w:rPr>
        <w:rFonts w:ascii="Futura Lt BT" w:hAnsi="Futura Lt BT"/>
        <w:color w:val="3A656B"/>
        <w:sz w:val="18"/>
        <w:szCs w:val="18"/>
        <w:lang w:val="en-GB"/>
      </w:rPr>
    </w:pPr>
    <w:r>
      <w:rPr>
        <w:rFonts w:ascii="Futura Lt BT" w:hAnsi="Futura Lt BT"/>
        <w:color w:val="3A656B"/>
        <w:sz w:val="18"/>
        <w:szCs w:val="18"/>
        <w:lang w:val="en-GB"/>
      </w:rPr>
      <w:t xml:space="preserve">             </w:t>
    </w:r>
    <w:r w:rsidR="0013316F">
      <w:rPr>
        <w:rFonts w:ascii="Futura Lt BT" w:hAnsi="Futura Lt BT"/>
        <w:color w:val="3A656B"/>
        <w:sz w:val="18"/>
        <w:szCs w:val="18"/>
        <w:lang w:val="en-GB"/>
      </w:rPr>
      <w:t xml:space="preserve">    </w:t>
    </w:r>
    <w:r w:rsidR="00497B69" w:rsidRPr="00497B69">
      <w:rPr>
        <w:rFonts w:ascii="Futura Lt BT" w:hAnsi="Futura Lt BT"/>
        <w:color w:val="3A656B"/>
        <w:sz w:val="18"/>
        <w:szCs w:val="18"/>
        <w:lang w:val="en-GB"/>
      </w:rPr>
      <w:t>Corsano Health B.V. - Isaac da Costalaan 20 - 1401BH Bussum - The Netherlands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B10B1" w14:textId="77777777" w:rsidR="00CA4AB0" w:rsidRDefault="00CA4AB0" w:rsidP="00A01817">
      <w:pPr>
        <w:spacing w:after="0" w:line="240" w:lineRule="auto"/>
      </w:pPr>
      <w:r>
        <w:separator/>
      </w:r>
    </w:p>
  </w:footnote>
  <w:footnote w:type="continuationSeparator" w:id="0">
    <w:p w14:paraId="75FBC5D9" w14:textId="77777777" w:rsidR="00CA4AB0" w:rsidRDefault="00CA4AB0" w:rsidP="00A018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D5A9F" w14:textId="15265552" w:rsidR="00A01817" w:rsidRDefault="00CA4AB0">
    <w:pPr>
      <w:pStyle w:val="Header"/>
    </w:pPr>
    <w:r>
      <w:rPr>
        <w:noProof/>
      </w:rPr>
      <w:pict w14:anchorId="7AA3E2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057141" o:spid="_x0000_s1025" type="#_x0000_t75" alt="" style="position:absolute;margin-left:0;margin-top:0;width:283.9pt;height:777.6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atermerk Corsano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288D0" w14:textId="060F6476" w:rsidR="00A01817" w:rsidRDefault="00A01817" w:rsidP="00776DCA">
    <w:pPr>
      <w:pStyle w:val="Header"/>
      <w:ind w:right="424"/>
    </w:pPr>
  </w:p>
  <w:p w14:paraId="298D6DE4" w14:textId="445A4302" w:rsidR="00337255" w:rsidRDefault="00776DCA" w:rsidP="00776DCA">
    <w:pPr>
      <w:pStyle w:val="Header"/>
      <w:ind w:left="1418"/>
      <w:jc w:val="center"/>
    </w:pPr>
    <w:r>
      <w:t xml:space="preserve">                                                                                                                                                 </w:t>
    </w:r>
    <w:r w:rsidR="00A751AB">
      <w:rPr>
        <w:noProof/>
      </w:rPr>
      <w:drawing>
        <wp:inline distT="0" distB="0" distL="0" distR="0" wp14:anchorId="7949F2F3" wp14:editId="24FA3AB5">
          <wp:extent cx="1514043" cy="415946"/>
          <wp:effectExtent l="0" t="0" r="0" b="3175"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411" cy="424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4A5C2" w14:textId="77777777" w:rsidR="0069450A" w:rsidRDefault="009D2301" w:rsidP="007F3280">
    <w:pPr>
      <w:pStyle w:val="Header"/>
      <w:ind w:left="1276"/>
      <w:jc w:val="right"/>
    </w:pPr>
    <w:r>
      <w:t xml:space="preserve">                                                                                                          </w:t>
    </w:r>
    <w:r w:rsidR="0021162E">
      <w:t xml:space="preserve">            </w:t>
    </w:r>
    <w:r>
      <w:t xml:space="preserve">   </w:t>
    </w:r>
    <w:r w:rsidR="00497B69">
      <w:t xml:space="preserve">           </w:t>
    </w:r>
  </w:p>
  <w:p w14:paraId="75D45A7D" w14:textId="4A120708" w:rsidR="00A52E12" w:rsidRDefault="0069450A" w:rsidP="007F3280">
    <w:pPr>
      <w:pStyle w:val="Header"/>
      <w:ind w:left="1276"/>
      <w:jc w:val="right"/>
    </w:pPr>
    <w:r>
      <w:rPr>
        <w:noProof/>
      </w:rPr>
      <w:drawing>
        <wp:inline distT="0" distB="0" distL="0" distR="0" wp14:anchorId="09F75B17" wp14:editId="716E3521">
          <wp:extent cx="1514043" cy="415946"/>
          <wp:effectExtent l="0" t="0" r="0" b="3175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411" cy="424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B538C2"/>
    <w:multiLevelType w:val="hybridMultilevel"/>
    <w:tmpl w:val="4FBE88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A86AFE"/>
    <w:multiLevelType w:val="hybridMultilevel"/>
    <w:tmpl w:val="50D8D336"/>
    <w:lvl w:ilvl="0" w:tplc="02B8B9E6">
      <w:start w:val="8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728144480">
    <w:abstractNumId w:val="0"/>
  </w:num>
  <w:num w:numId="2" w16cid:durableId="11105875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2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817"/>
    <w:rsid w:val="0013316F"/>
    <w:rsid w:val="00134DCE"/>
    <w:rsid w:val="00146A24"/>
    <w:rsid w:val="00172002"/>
    <w:rsid w:val="00180698"/>
    <w:rsid w:val="001B0969"/>
    <w:rsid w:val="001E50A2"/>
    <w:rsid w:val="001E674B"/>
    <w:rsid w:val="001F791C"/>
    <w:rsid w:val="0021162E"/>
    <w:rsid w:val="0024574C"/>
    <w:rsid w:val="00245BAD"/>
    <w:rsid w:val="00247363"/>
    <w:rsid w:val="002476E1"/>
    <w:rsid w:val="00252F19"/>
    <w:rsid w:val="00337255"/>
    <w:rsid w:val="00347BF1"/>
    <w:rsid w:val="003728A2"/>
    <w:rsid w:val="00390BB3"/>
    <w:rsid w:val="003D5934"/>
    <w:rsid w:val="003D68A8"/>
    <w:rsid w:val="0047424E"/>
    <w:rsid w:val="004926FE"/>
    <w:rsid w:val="00497B69"/>
    <w:rsid w:val="004F2B93"/>
    <w:rsid w:val="004F67BD"/>
    <w:rsid w:val="005007E5"/>
    <w:rsid w:val="005211CE"/>
    <w:rsid w:val="00587901"/>
    <w:rsid w:val="0059053E"/>
    <w:rsid w:val="00653007"/>
    <w:rsid w:val="00672FC1"/>
    <w:rsid w:val="0069450A"/>
    <w:rsid w:val="006F52AF"/>
    <w:rsid w:val="00701EF4"/>
    <w:rsid w:val="00776DCA"/>
    <w:rsid w:val="007D18C2"/>
    <w:rsid w:val="007F3280"/>
    <w:rsid w:val="007F51C9"/>
    <w:rsid w:val="00802A42"/>
    <w:rsid w:val="00835ACC"/>
    <w:rsid w:val="00872F4F"/>
    <w:rsid w:val="00893B33"/>
    <w:rsid w:val="008960BB"/>
    <w:rsid w:val="008F2D87"/>
    <w:rsid w:val="008F5C89"/>
    <w:rsid w:val="009048A8"/>
    <w:rsid w:val="00927998"/>
    <w:rsid w:val="009457B9"/>
    <w:rsid w:val="009D2301"/>
    <w:rsid w:val="009E2353"/>
    <w:rsid w:val="00A01817"/>
    <w:rsid w:val="00A224E8"/>
    <w:rsid w:val="00A52E12"/>
    <w:rsid w:val="00A751AB"/>
    <w:rsid w:val="00AD0A39"/>
    <w:rsid w:val="00B2244B"/>
    <w:rsid w:val="00B7714D"/>
    <w:rsid w:val="00B944E3"/>
    <w:rsid w:val="00BB55AB"/>
    <w:rsid w:val="00BB5ACF"/>
    <w:rsid w:val="00BB661B"/>
    <w:rsid w:val="00BD0BE5"/>
    <w:rsid w:val="00BD35EC"/>
    <w:rsid w:val="00BD468D"/>
    <w:rsid w:val="00C3583C"/>
    <w:rsid w:val="00C422A1"/>
    <w:rsid w:val="00CA4AB0"/>
    <w:rsid w:val="00CC0FA7"/>
    <w:rsid w:val="00CD30D9"/>
    <w:rsid w:val="00D05558"/>
    <w:rsid w:val="00D07C53"/>
    <w:rsid w:val="00D53722"/>
    <w:rsid w:val="00D82A29"/>
    <w:rsid w:val="00DA25BF"/>
    <w:rsid w:val="00DB1DDE"/>
    <w:rsid w:val="00E142AF"/>
    <w:rsid w:val="00E43B7E"/>
    <w:rsid w:val="00E6157C"/>
    <w:rsid w:val="00E94C73"/>
    <w:rsid w:val="00F23923"/>
    <w:rsid w:val="00F23B88"/>
    <w:rsid w:val="00F32AA0"/>
    <w:rsid w:val="00F433F5"/>
    <w:rsid w:val="00F43A71"/>
    <w:rsid w:val="00F46091"/>
    <w:rsid w:val="00F5153D"/>
    <w:rsid w:val="00F90F02"/>
    <w:rsid w:val="00F9166C"/>
    <w:rsid w:val="00FB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075FF59"/>
  <w15:chartTrackingRefBased/>
  <w15:docId w15:val="{EF012DB3-2291-4837-8EC9-136D33E8C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2">
    <w:name w:val="heading 2"/>
    <w:basedOn w:val="Normal"/>
    <w:link w:val="Heading2Char"/>
    <w:uiPriority w:val="9"/>
    <w:qFormat/>
    <w:rsid w:val="003728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8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817"/>
  </w:style>
  <w:style w:type="paragraph" w:styleId="Footer">
    <w:name w:val="footer"/>
    <w:basedOn w:val="Normal"/>
    <w:link w:val="FooterChar"/>
    <w:uiPriority w:val="99"/>
    <w:unhideWhenUsed/>
    <w:rsid w:val="00A018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817"/>
  </w:style>
  <w:style w:type="paragraph" w:styleId="NoSpacing">
    <w:name w:val="No Spacing"/>
    <w:link w:val="NoSpacingChar"/>
    <w:uiPriority w:val="1"/>
    <w:qFormat/>
    <w:rsid w:val="00337255"/>
    <w:pPr>
      <w:spacing w:after="0" w:line="240" w:lineRule="auto"/>
    </w:pPr>
    <w:rPr>
      <w:rFonts w:eastAsiaTheme="minorEastAsia"/>
      <w:lang w:eastAsia="nl-NL"/>
    </w:rPr>
  </w:style>
  <w:style w:type="character" w:customStyle="1" w:styleId="NoSpacingChar">
    <w:name w:val="No Spacing Char"/>
    <w:basedOn w:val="DefaultParagraphFont"/>
    <w:link w:val="NoSpacing"/>
    <w:uiPriority w:val="1"/>
    <w:rsid w:val="00337255"/>
    <w:rPr>
      <w:rFonts w:eastAsiaTheme="minorEastAsia"/>
      <w:lang w:eastAsia="nl-NL"/>
    </w:rPr>
  </w:style>
  <w:style w:type="character" w:customStyle="1" w:styleId="Heading2Char">
    <w:name w:val="Heading 2 Char"/>
    <w:basedOn w:val="DefaultParagraphFont"/>
    <w:link w:val="Heading2"/>
    <w:uiPriority w:val="9"/>
    <w:rsid w:val="003728A2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styleId="NormalWeb">
    <w:name w:val="Normal (Web)"/>
    <w:basedOn w:val="Normal"/>
    <w:uiPriority w:val="99"/>
    <w:unhideWhenUsed/>
    <w:rsid w:val="0037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Strong">
    <w:name w:val="Strong"/>
    <w:basedOn w:val="DefaultParagraphFont"/>
    <w:uiPriority w:val="22"/>
    <w:qFormat/>
    <w:rsid w:val="003728A2"/>
    <w:rPr>
      <w:b/>
      <w:bCs/>
    </w:rPr>
  </w:style>
  <w:style w:type="character" w:styleId="Emphasis">
    <w:name w:val="Emphasis"/>
    <w:basedOn w:val="DefaultParagraphFont"/>
    <w:uiPriority w:val="20"/>
    <w:qFormat/>
    <w:rsid w:val="003728A2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9D2301"/>
    <w:pPr>
      <w:widowControl w:val="0"/>
      <w:autoSpaceDE w:val="0"/>
      <w:autoSpaceDN w:val="0"/>
      <w:spacing w:after="0" w:line="240" w:lineRule="auto"/>
      <w:ind w:left="56"/>
    </w:pPr>
    <w:rPr>
      <w:rFonts w:ascii="Arial" w:eastAsia="Arial" w:hAnsi="Arial" w:cs="Arial"/>
      <w:lang w:val="de-DE"/>
    </w:rPr>
  </w:style>
  <w:style w:type="character" w:styleId="Hyperlink">
    <w:name w:val="Hyperlink"/>
    <w:basedOn w:val="DefaultParagraphFont"/>
    <w:uiPriority w:val="99"/>
    <w:unhideWhenUsed/>
    <w:rsid w:val="009048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48A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048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s">
    <w:name w:val="Corps"/>
    <w:rsid w:val="0058790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u w:color="000000"/>
      <w:bdr w:val="nil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A25B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9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info@corsano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rsano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895704A9D51D47AFB5B5EFCDAF6A5B" ma:contentTypeVersion="13" ma:contentTypeDescription="Create a new document." ma:contentTypeScope="" ma:versionID="c7add6a28615f27feab0e7e81a5f84ec">
  <xsd:schema xmlns:xsd="http://www.w3.org/2001/XMLSchema" xmlns:xs="http://www.w3.org/2001/XMLSchema" xmlns:p="http://schemas.microsoft.com/office/2006/metadata/properties" xmlns:ns2="cf954cf2-8706-4431-b0ca-54070a77b901" xmlns:ns3="89c4f308-a0de-4a95-8288-7338b107c7eb" targetNamespace="http://schemas.microsoft.com/office/2006/metadata/properties" ma:root="true" ma:fieldsID="c86851cc95194900d37b0a948390e353" ns2:_="" ns3:_="">
    <xsd:import namespace="cf954cf2-8706-4431-b0ca-54070a77b901"/>
    <xsd:import namespace="89c4f308-a0de-4a95-8288-7338b107c7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954cf2-8706-4431-b0ca-54070a77b9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c4f308-a0de-4a95-8288-7338b107c7e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A6DBF-FD6C-46E0-83E9-0B8FDDE8BC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954cf2-8706-4431-b0ca-54070a77b901"/>
    <ds:schemaRef ds:uri="89c4f308-a0de-4a95-8288-7338b107c7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13C4E7-B563-48CC-AE02-5EAF1F481F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5274D0D-D9DE-4FB4-9A4D-4DC3A219054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A5FCCA-4CBD-4890-8F93-9ED032438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448</Words>
  <Characters>2560</Characters>
  <Application>Microsoft Office Word</Application>
  <DocSecurity>0</DocSecurity>
  <Lines>21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de Reus</dc:creator>
  <cp:keywords/>
  <dc:description/>
  <cp:lastModifiedBy>Peter Stas</cp:lastModifiedBy>
  <cp:revision>5</cp:revision>
  <dcterms:created xsi:type="dcterms:W3CDTF">2022-11-10T10:57:00Z</dcterms:created>
  <dcterms:modified xsi:type="dcterms:W3CDTF">2022-11-10T11:03:00Z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0x010100DE895704A9D51D47AFB5B5EFCDAF6A5B</vt:lpwstr>
  </property>
</Properties>
</file>